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913C7" w14:textId="5C4503C1" w:rsidR="00DF017E" w:rsidRDefault="007D5FE6" w:rsidP="007D5FE6">
      <w:pPr>
        <w:jc w:val="center"/>
      </w:pPr>
      <w:r>
        <w:rPr>
          <w:noProof/>
        </w:rPr>
        <w:drawing>
          <wp:inline distT="0" distB="0" distL="0" distR="0" wp14:anchorId="5EADE44B" wp14:editId="5483E03C">
            <wp:extent cx="5504749" cy="151380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A_Branded_LFFM_NoTag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04749" cy="1513806"/>
                    </a:xfrm>
                    <a:prstGeom prst="rect">
                      <a:avLst/>
                    </a:prstGeom>
                  </pic:spPr>
                </pic:pic>
              </a:graphicData>
            </a:graphic>
          </wp:inline>
        </w:drawing>
      </w:r>
    </w:p>
    <w:p w14:paraId="606B4CF9" w14:textId="7147F1D5" w:rsidR="00F416F1" w:rsidRDefault="00DF017E" w:rsidP="00603D16">
      <w:pPr>
        <w:spacing w:after="0" w:line="240" w:lineRule="auto"/>
        <w:jc w:val="center"/>
        <w:rPr>
          <w:b/>
          <w:sz w:val="28"/>
          <w:szCs w:val="28"/>
        </w:rPr>
      </w:pPr>
      <w:r>
        <w:rPr>
          <w:b/>
          <w:sz w:val="28"/>
          <w:szCs w:val="28"/>
        </w:rPr>
        <w:t>Leveraged Finance Industry</w:t>
      </w:r>
      <w:r w:rsidR="00C47E5E">
        <w:rPr>
          <w:b/>
          <w:sz w:val="28"/>
          <w:szCs w:val="28"/>
        </w:rPr>
        <w:t xml:space="preserve"> Raises $1.8</w:t>
      </w:r>
      <w:bookmarkStart w:id="0" w:name="_GoBack"/>
      <w:bookmarkEnd w:id="0"/>
      <w:r w:rsidR="00F416F1">
        <w:rPr>
          <w:b/>
          <w:sz w:val="28"/>
          <w:szCs w:val="28"/>
        </w:rPr>
        <w:t xml:space="preserve"> million</w:t>
      </w:r>
      <w:r w:rsidR="00F27B6B">
        <w:rPr>
          <w:b/>
          <w:sz w:val="28"/>
          <w:szCs w:val="28"/>
        </w:rPr>
        <w:t xml:space="preserve"> </w:t>
      </w:r>
    </w:p>
    <w:p w14:paraId="4510D8F9" w14:textId="0F74DA3B" w:rsidR="00DF017E" w:rsidRDefault="006764FE" w:rsidP="00603D16">
      <w:pPr>
        <w:spacing w:after="0" w:line="240" w:lineRule="auto"/>
        <w:jc w:val="center"/>
        <w:rPr>
          <w:b/>
          <w:sz w:val="28"/>
          <w:szCs w:val="28"/>
        </w:rPr>
      </w:pPr>
      <w:r>
        <w:rPr>
          <w:b/>
          <w:sz w:val="28"/>
          <w:szCs w:val="28"/>
        </w:rPr>
        <w:t xml:space="preserve">at </w:t>
      </w:r>
      <w:r w:rsidR="00700602">
        <w:rPr>
          <w:b/>
          <w:sz w:val="28"/>
          <w:szCs w:val="28"/>
        </w:rPr>
        <w:t>Sixth</w:t>
      </w:r>
      <w:r w:rsidR="00086703">
        <w:rPr>
          <w:b/>
          <w:sz w:val="28"/>
          <w:szCs w:val="28"/>
        </w:rPr>
        <w:t xml:space="preserve"> Annual </w:t>
      </w:r>
      <w:r>
        <w:rPr>
          <w:b/>
          <w:sz w:val="28"/>
          <w:szCs w:val="28"/>
        </w:rPr>
        <w:t xml:space="preserve">Melanoma </w:t>
      </w:r>
      <w:r w:rsidR="00086703">
        <w:rPr>
          <w:b/>
          <w:sz w:val="28"/>
          <w:szCs w:val="28"/>
        </w:rPr>
        <w:t>Benefit</w:t>
      </w:r>
    </w:p>
    <w:p w14:paraId="326090FD" w14:textId="77777777" w:rsidR="00B35D6B" w:rsidRPr="00153004" w:rsidRDefault="00B35D6B" w:rsidP="00DF017E">
      <w:pPr>
        <w:jc w:val="center"/>
        <w:rPr>
          <w:b/>
          <w:i/>
          <w:sz w:val="28"/>
          <w:szCs w:val="28"/>
        </w:rPr>
      </w:pPr>
      <w:r w:rsidRPr="00153004">
        <w:rPr>
          <w:b/>
          <w:i/>
          <w:sz w:val="28"/>
          <w:szCs w:val="28"/>
        </w:rPr>
        <w:t>----</w:t>
      </w:r>
    </w:p>
    <w:p w14:paraId="34D71D02" w14:textId="232F0F70" w:rsidR="009453D1" w:rsidRDefault="00F416F1" w:rsidP="00603D16">
      <w:pPr>
        <w:spacing w:line="240" w:lineRule="auto"/>
        <w:jc w:val="center"/>
        <w:rPr>
          <w:i/>
          <w:sz w:val="24"/>
          <w:szCs w:val="24"/>
        </w:rPr>
      </w:pPr>
      <w:r>
        <w:rPr>
          <w:i/>
          <w:sz w:val="24"/>
          <w:szCs w:val="24"/>
        </w:rPr>
        <w:t>Over 1,000 gathered</w:t>
      </w:r>
      <w:r w:rsidR="00BC3A54">
        <w:rPr>
          <w:i/>
          <w:sz w:val="24"/>
          <w:szCs w:val="24"/>
        </w:rPr>
        <w:t xml:space="preserve"> at</w:t>
      </w:r>
      <w:r w:rsidR="00B35D6B" w:rsidRPr="00153004">
        <w:rPr>
          <w:i/>
          <w:sz w:val="24"/>
          <w:szCs w:val="24"/>
        </w:rPr>
        <w:t xml:space="preserve"> New York</w:t>
      </w:r>
      <w:r w:rsidR="00086703">
        <w:rPr>
          <w:i/>
          <w:sz w:val="24"/>
          <w:szCs w:val="24"/>
        </w:rPr>
        <w:t xml:space="preserve"> City</w:t>
      </w:r>
      <w:r w:rsidR="004B2950">
        <w:rPr>
          <w:i/>
          <w:sz w:val="24"/>
          <w:szCs w:val="24"/>
        </w:rPr>
        <w:t xml:space="preserve">’s Rockefeller </w:t>
      </w:r>
      <w:r w:rsidR="00BC3A54">
        <w:rPr>
          <w:i/>
          <w:sz w:val="24"/>
          <w:szCs w:val="24"/>
        </w:rPr>
        <w:t>Center: The Summer Garden</w:t>
      </w:r>
    </w:p>
    <w:p w14:paraId="5F7001BE" w14:textId="77777777" w:rsidR="00603D16" w:rsidRPr="009453D1" w:rsidRDefault="00603D16" w:rsidP="00603D16">
      <w:pPr>
        <w:spacing w:line="240" w:lineRule="auto"/>
        <w:jc w:val="center"/>
        <w:rPr>
          <w:i/>
          <w:sz w:val="24"/>
          <w:szCs w:val="24"/>
        </w:rPr>
      </w:pPr>
    </w:p>
    <w:p w14:paraId="66498928" w14:textId="616DECE0" w:rsidR="005C0ACB" w:rsidRDefault="00086703" w:rsidP="009733F5">
      <w:pPr>
        <w:spacing w:line="240" w:lineRule="auto"/>
        <w:rPr>
          <w:sz w:val="24"/>
          <w:szCs w:val="24"/>
        </w:rPr>
      </w:pPr>
      <w:r>
        <w:rPr>
          <w:sz w:val="24"/>
          <w:szCs w:val="24"/>
        </w:rPr>
        <w:t xml:space="preserve">New York, NY, </w:t>
      </w:r>
      <w:r w:rsidR="00700602">
        <w:rPr>
          <w:sz w:val="24"/>
          <w:szCs w:val="24"/>
        </w:rPr>
        <w:t>May</w:t>
      </w:r>
      <w:r w:rsidR="00B00F07" w:rsidRPr="00C7500E">
        <w:rPr>
          <w:sz w:val="24"/>
          <w:szCs w:val="24"/>
        </w:rPr>
        <w:t xml:space="preserve"> </w:t>
      </w:r>
      <w:r w:rsidR="00FE22BE">
        <w:rPr>
          <w:sz w:val="24"/>
          <w:szCs w:val="24"/>
        </w:rPr>
        <w:t>25</w:t>
      </w:r>
      <w:r w:rsidR="00F17AB5">
        <w:rPr>
          <w:sz w:val="24"/>
          <w:szCs w:val="24"/>
        </w:rPr>
        <w:t>, 2017</w:t>
      </w:r>
      <w:r w:rsidR="00D00DBA" w:rsidRPr="00C7500E">
        <w:rPr>
          <w:sz w:val="24"/>
          <w:szCs w:val="24"/>
        </w:rPr>
        <w:t xml:space="preserve"> – </w:t>
      </w:r>
      <w:r w:rsidR="00FE22BE">
        <w:rPr>
          <w:sz w:val="24"/>
          <w:szCs w:val="24"/>
        </w:rPr>
        <w:t>Ov</w:t>
      </w:r>
      <w:r w:rsidR="009C6847">
        <w:rPr>
          <w:sz w:val="24"/>
          <w:szCs w:val="24"/>
        </w:rPr>
        <w:t>er 1,000 professionals from the</w:t>
      </w:r>
      <w:r w:rsidR="00B00F07" w:rsidRPr="00C7500E">
        <w:rPr>
          <w:sz w:val="24"/>
          <w:szCs w:val="24"/>
        </w:rPr>
        <w:t xml:space="preserve"> leveraged finance </w:t>
      </w:r>
      <w:r w:rsidR="008F686D" w:rsidRPr="00C7500E">
        <w:rPr>
          <w:sz w:val="24"/>
          <w:szCs w:val="24"/>
        </w:rPr>
        <w:t>community</w:t>
      </w:r>
      <w:r w:rsidR="009C6847">
        <w:rPr>
          <w:sz w:val="24"/>
          <w:szCs w:val="24"/>
        </w:rPr>
        <w:t xml:space="preserve"> </w:t>
      </w:r>
      <w:r>
        <w:rPr>
          <w:sz w:val="24"/>
          <w:szCs w:val="24"/>
        </w:rPr>
        <w:t>gather</w:t>
      </w:r>
      <w:r w:rsidR="009C6847">
        <w:rPr>
          <w:sz w:val="24"/>
          <w:szCs w:val="24"/>
        </w:rPr>
        <w:t>ed</w:t>
      </w:r>
      <w:r>
        <w:rPr>
          <w:sz w:val="24"/>
          <w:szCs w:val="24"/>
        </w:rPr>
        <w:t xml:space="preserve"> </w:t>
      </w:r>
      <w:r w:rsidR="00107B87">
        <w:rPr>
          <w:sz w:val="24"/>
          <w:szCs w:val="24"/>
        </w:rPr>
        <w:t xml:space="preserve">yesterday </w:t>
      </w:r>
      <w:r>
        <w:rPr>
          <w:sz w:val="24"/>
          <w:szCs w:val="24"/>
        </w:rPr>
        <w:t xml:space="preserve">for the </w:t>
      </w:r>
      <w:r w:rsidR="00700602">
        <w:rPr>
          <w:sz w:val="24"/>
          <w:szCs w:val="24"/>
        </w:rPr>
        <w:t>sixth</w:t>
      </w:r>
      <w:r>
        <w:rPr>
          <w:sz w:val="24"/>
          <w:szCs w:val="24"/>
        </w:rPr>
        <w:t xml:space="preserve"> </w:t>
      </w:r>
      <w:r w:rsidR="00D36E81">
        <w:rPr>
          <w:sz w:val="24"/>
          <w:szCs w:val="24"/>
        </w:rPr>
        <w:t xml:space="preserve">annual </w:t>
      </w:r>
      <w:r w:rsidR="008F686D" w:rsidRPr="00C7500E">
        <w:rPr>
          <w:sz w:val="24"/>
          <w:szCs w:val="24"/>
        </w:rPr>
        <w:t xml:space="preserve">Leveraged Finance Fights Melanoma </w:t>
      </w:r>
      <w:r w:rsidR="00B35D6B">
        <w:rPr>
          <w:sz w:val="24"/>
          <w:szCs w:val="24"/>
        </w:rPr>
        <w:t xml:space="preserve">(LFFM) </w:t>
      </w:r>
      <w:r w:rsidR="009733F5" w:rsidRPr="00C7500E">
        <w:rPr>
          <w:sz w:val="24"/>
          <w:szCs w:val="24"/>
        </w:rPr>
        <w:t>benefit and cocktail party</w:t>
      </w:r>
      <w:r w:rsidR="00430054">
        <w:rPr>
          <w:sz w:val="24"/>
          <w:szCs w:val="24"/>
        </w:rPr>
        <w:t xml:space="preserve"> raising a record $1.8</w:t>
      </w:r>
      <w:r w:rsidR="00D12E14">
        <w:rPr>
          <w:sz w:val="24"/>
          <w:szCs w:val="24"/>
        </w:rPr>
        <w:t xml:space="preserve"> million in</w:t>
      </w:r>
      <w:r w:rsidR="009733F5" w:rsidRPr="00C7500E">
        <w:rPr>
          <w:sz w:val="24"/>
          <w:szCs w:val="24"/>
        </w:rPr>
        <w:t xml:space="preserve"> funds </w:t>
      </w:r>
      <w:r w:rsidR="00700602">
        <w:rPr>
          <w:sz w:val="24"/>
          <w:szCs w:val="24"/>
        </w:rPr>
        <w:t>for</w:t>
      </w:r>
      <w:r w:rsidR="009733F5" w:rsidRPr="00C7500E">
        <w:rPr>
          <w:sz w:val="24"/>
          <w:szCs w:val="24"/>
        </w:rPr>
        <w:t xml:space="preserve"> the Melanoma Research Alliance</w:t>
      </w:r>
      <w:r w:rsidR="00410F91">
        <w:rPr>
          <w:sz w:val="24"/>
          <w:szCs w:val="24"/>
        </w:rPr>
        <w:t xml:space="preserve"> (MRA)</w:t>
      </w:r>
      <w:r w:rsidR="009733F5" w:rsidRPr="00C7500E">
        <w:rPr>
          <w:sz w:val="24"/>
          <w:szCs w:val="24"/>
        </w:rPr>
        <w:t xml:space="preserve">, the largest private funder of melanoma research. </w:t>
      </w:r>
    </w:p>
    <w:p w14:paraId="4E4C3E46" w14:textId="3E208BE7" w:rsidR="00D12E14" w:rsidRDefault="00D12E14" w:rsidP="00107B87">
      <w:pPr>
        <w:pStyle w:val="NormalWeb"/>
        <w:rPr>
          <w:rFonts w:asciiTheme="minorHAnsi" w:hAnsiTheme="minorHAnsi"/>
        </w:rPr>
      </w:pPr>
      <w:r w:rsidRPr="00D12E14">
        <w:rPr>
          <w:rFonts w:asciiTheme="minorHAnsi" w:hAnsiTheme="minorHAnsi"/>
        </w:rPr>
        <w:t xml:space="preserve">The annual event raises critical funds for melanoma research and awareness on skin cancer prevention. Founded in 2011 by Jeffrey Rowbottom of PSP Investments and Brendan Dillon of UBS—both </w:t>
      </w:r>
      <w:r w:rsidR="00B525A2">
        <w:rPr>
          <w:rFonts w:asciiTheme="minorHAnsi" w:hAnsiTheme="minorHAnsi"/>
        </w:rPr>
        <w:t xml:space="preserve">of whom combatted melanoma— </w:t>
      </w:r>
      <w:r w:rsidRPr="00D12E14">
        <w:rPr>
          <w:rFonts w:asciiTheme="minorHAnsi" w:hAnsiTheme="minorHAnsi"/>
        </w:rPr>
        <w:t>LFFM event</w:t>
      </w:r>
      <w:r w:rsidR="00B525A2">
        <w:rPr>
          <w:rFonts w:asciiTheme="minorHAnsi" w:hAnsiTheme="minorHAnsi"/>
        </w:rPr>
        <w:t>s have</w:t>
      </w:r>
      <w:r w:rsidRPr="00D12E14">
        <w:rPr>
          <w:rFonts w:asciiTheme="minorHAnsi" w:hAnsiTheme="minorHAnsi"/>
        </w:rPr>
        <w:t xml:space="preserve"> previously raised more than $6.8 million </w:t>
      </w:r>
      <w:r w:rsidR="00B525A2" w:rsidRPr="00C7500E">
        <w:t xml:space="preserve">to </w:t>
      </w:r>
      <w:r w:rsidR="00B525A2" w:rsidRPr="00C7500E">
        <w:rPr>
          <w:rFonts w:asciiTheme="minorHAnsi" w:hAnsiTheme="minorHAnsi"/>
        </w:rPr>
        <w:t>support MRA’s global research programs</w:t>
      </w:r>
      <w:r w:rsidRPr="00D12E14">
        <w:rPr>
          <w:rFonts w:asciiTheme="minorHAnsi" w:hAnsiTheme="minorHAnsi"/>
        </w:rPr>
        <w:t>.</w:t>
      </w:r>
      <w:r w:rsidR="00107B87">
        <w:rPr>
          <w:rFonts w:asciiTheme="minorHAnsi" w:hAnsiTheme="minorHAnsi"/>
        </w:rPr>
        <w:t xml:space="preserve"> </w:t>
      </w:r>
      <w:r w:rsidR="00107B87" w:rsidRPr="00D12E14">
        <w:rPr>
          <w:rFonts w:asciiTheme="minorHAnsi" w:hAnsiTheme="minorHAnsi"/>
        </w:rPr>
        <w:t>While the Melanoma Research Alliance awards $8-10 million each year, the LFFM raises 15- 20% of that year’s funding alone</w:t>
      </w:r>
      <w:r w:rsidR="00603D16">
        <w:rPr>
          <w:rFonts w:asciiTheme="minorHAnsi" w:hAnsiTheme="minorHAnsi"/>
        </w:rPr>
        <w:t>, proving to be an invaluable</w:t>
      </w:r>
      <w:r w:rsidR="00107B87" w:rsidRPr="00D12E14">
        <w:rPr>
          <w:rFonts w:asciiTheme="minorHAnsi" w:hAnsiTheme="minorHAnsi"/>
        </w:rPr>
        <w:t xml:space="preserve"> source of revenue for research.</w:t>
      </w:r>
    </w:p>
    <w:p w14:paraId="2069099B" w14:textId="7B8262F0" w:rsidR="00D12E14" w:rsidRDefault="00EC396C" w:rsidP="009733F5">
      <w:pPr>
        <w:spacing w:line="240" w:lineRule="auto"/>
        <w:rPr>
          <w:rFonts w:asciiTheme="minorHAnsi" w:hAnsiTheme="minorHAnsi"/>
          <w:sz w:val="24"/>
          <w:szCs w:val="24"/>
        </w:rPr>
      </w:pPr>
      <w:r>
        <w:rPr>
          <w:rFonts w:asciiTheme="minorHAnsi" w:hAnsiTheme="minorHAnsi"/>
          <w:sz w:val="24"/>
          <w:szCs w:val="24"/>
        </w:rPr>
        <w:t>“This event plays a critical role, not only to raise money that truly impacts the oncology field, but also to educate people on a disease that in most cases is preventable,” says</w:t>
      </w:r>
      <w:r w:rsidR="00D12E14">
        <w:rPr>
          <w:rFonts w:asciiTheme="minorHAnsi" w:hAnsiTheme="minorHAnsi"/>
          <w:sz w:val="24"/>
          <w:szCs w:val="24"/>
        </w:rPr>
        <w:t xml:space="preserve"> </w:t>
      </w:r>
      <w:r>
        <w:rPr>
          <w:rFonts w:asciiTheme="minorHAnsi" w:hAnsiTheme="minorHAnsi"/>
          <w:sz w:val="24"/>
          <w:szCs w:val="24"/>
        </w:rPr>
        <w:t>LFFM Co-Chair, Jeffrey Rowbottom.</w:t>
      </w:r>
    </w:p>
    <w:p w14:paraId="6A0F8CE9" w14:textId="013B0129" w:rsidR="00107B87" w:rsidRPr="00B525A2" w:rsidRDefault="00D12E14" w:rsidP="00107B87">
      <w:pPr>
        <w:spacing w:line="240" w:lineRule="auto"/>
        <w:rPr>
          <w:rFonts w:asciiTheme="minorHAnsi" w:hAnsiTheme="minorHAnsi"/>
          <w:sz w:val="24"/>
          <w:szCs w:val="24"/>
        </w:rPr>
      </w:pPr>
      <w:r>
        <w:rPr>
          <w:rFonts w:asciiTheme="minorHAnsi" w:hAnsiTheme="minorHAnsi"/>
          <w:sz w:val="24"/>
          <w:szCs w:val="24"/>
        </w:rPr>
        <w:t xml:space="preserve">Because prevention is key to lowering the risk </w:t>
      </w:r>
      <w:r w:rsidR="00107B87">
        <w:rPr>
          <w:rFonts w:asciiTheme="minorHAnsi" w:hAnsiTheme="minorHAnsi"/>
          <w:sz w:val="24"/>
          <w:szCs w:val="24"/>
        </w:rPr>
        <w:t>of being diagnosed</w:t>
      </w:r>
      <w:r w:rsidR="00B525A2">
        <w:rPr>
          <w:rFonts w:asciiTheme="minorHAnsi" w:hAnsiTheme="minorHAnsi"/>
          <w:sz w:val="24"/>
          <w:szCs w:val="24"/>
        </w:rPr>
        <w:t>, attendees</w:t>
      </w:r>
      <w:r w:rsidR="00107B87" w:rsidRPr="00D12E14">
        <w:rPr>
          <w:rFonts w:asciiTheme="minorHAnsi" w:hAnsiTheme="minorHAnsi"/>
          <w:sz w:val="24"/>
          <w:szCs w:val="24"/>
        </w:rPr>
        <w:t xml:space="preserve"> were encouraged to sign up for a skin check pledge, committing to have their skin examined by a dermatolog</w:t>
      </w:r>
      <w:r w:rsidR="00B525A2">
        <w:rPr>
          <w:rFonts w:asciiTheme="minorHAnsi" w:hAnsiTheme="minorHAnsi"/>
          <w:sz w:val="24"/>
          <w:szCs w:val="24"/>
        </w:rPr>
        <w:t>ist within 6 months</w:t>
      </w:r>
      <w:r w:rsidR="00107B87" w:rsidRPr="00D12E14">
        <w:rPr>
          <w:rFonts w:asciiTheme="minorHAnsi" w:hAnsiTheme="minorHAnsi"/>
          <w:sz w:val="24"/>
          <w:szCs w:val="24"/>
        </w:rPr>
        <w:t>.</w:t>
      </w:r>
      <w:r w:rsidR="00B525A2">
        <w:rPr>
          <w:rFonts w:asciiTheme="minorHAnsi" w:hAnsiTheme="minorHAnsi"/>
          <w:sz w:val="24"/>
          <w:szCs w:val="24"/>
        </w:rPr>
        <w:t xml:space="preserve"> </w:t>
      </w:r>
      <w:r w:rsidR="00B525A2">
        <w:rPr>
          <w:rFonts w:asciiTheme="minorHAnsi" w:eastAsiaTheme="minorHAnsi" w:hAnsiTheme="minorHAnsi" w:cs="Helvetica Neue"/>
          <w:color w:val="1A1A1A"/>
          <w:sz w:val="24"/>
          <w:szCs w:val="24"/>
        </w:rPr>
        <w:t xml:space="preserve">For each person taking </w:t>
      </w:r>
      <w:r w:rsidR="00B525A2" w:rsidRPr="00B525A2">
        <w:rPr>
          <w:rFonts w:asciiTheme="minorHAnsi" w:eastAsiaTheme="minorHAnsi" w:hAnsiTheme="minorHAnsi" w:cs="Helvetica Neue"/>
          <w:color w:val="1A1A1A"/>
          <w:sz w:val="24"/>
          <w:szCs w:val="24"/>
        </w:rPr>
        <w:t>the skin check pledge, L'Oré</w:t>
      </w:r>
      <w:r w:rsidR="00B525A2">
        <w:rPr>
          <w:rFonts w:asciiTheme="minorHAnsi" w:eastAsiaTheme="minorHAnsi" w:hAnsiTheme="minorHAnsi" w:cs="Helvetica Neue"/>
          <w:color w:val="1A1A1A"/>
          <w:sz w:val="24"/>
          <w:szCs w:val="24"/>
        </w:rPr>
        <w:t>al Paris had</w:t>
      </w:r>
      <w:r w:rsidR="00B525A2" w:rsidRPr="00B525A2">
        <w:rPr>
          <w:rFonts w:asciiTheme="minorHAnsi" w:eastAsiaTheme="minorHAnsi" w:hAnsiTheme="minorHAnsi" w:cs="Helvetica Neue"/>
          <w:color w:val="1A1A1A"/>
          <w:sz w:val="24"/>
          <w:szCs w:val="24"/>
        </w:rPr>
        <w:t xml:space="preserve"> commit</w:t>
      </w:r>
      <w:r w:rsidR="00B525A2">
        <w:rPr>
          <w:rFonts w:asciiTheme="minorHAnsi" w:eastAsiaTheme="minorHAnsi" w:hAnsiTheme="minorHAnsi" w:cs="Helvetica Neue"/>
          <w:color w:val="1A1A1A"/>
          <w:sz w:val="24"/>
          <w:szCs w:val="24"/>
        </w:rPr>
        <w:t>t</w:t>
      </w:r>
      <w:r w:rsidR="00B525A2" w:rsidRPr="00B525A2">
        <w:rPr>
          <w:rFonts w:asciiTheme="minorHAnsi" w:eastAsiaTheme="minorHAnsi" w:hAnsiTheme="minorHAnsi" w:cs="Helvetica Neue"/>
          <w:color w:val="1A1A1A"/>
          <w:sz w:val="24"/>
          <w:szCs w:val="24"/>
        </w:rPr>
        <w:t>ed $100 per sign up, up to $250,000 for 2017. L'Oréal Paris is a featured partner of the Melanoma Research Alliance, committed to supporting research. To date, L'Oréal Paris has promised to fund $1.5 million in grants.</w:t>
      </w:r>
    </w:p>
    <w:p w14:paraId="3F63A5FA" w14:textId="0AF89DE7" w:rsidR="00B35D6B" w:rsidRDefault="00B525A2" w:rsidP="007E0B97">
      <w:pPr>
        <w:spacing w:line="240" w:lineRule="auto"/>
        <w:rPr>
          <w:sz w:val="24"/>
          <w:szCs w:val="24"/>
        </w:rPr>
      </w:pPr>
      <w:r>
        <w:rPr>
          <w:rFonts w:asciiTheme="minorHAnsi" w:hAnsiTheme="minorHAnsi"/>
          <w:sz w:val="24"/>
          <w:szCs w:val="24"/>
        </w:rPr>
        <w:t xml:space="preserve">LFFM was </w:t>
      </w:r>
      <w:r w:rsidR="00700602" w:rsidRPr="00700602">
        <w:rPr>
          <w:sz w:val="24"/>
          <w:szCs w:val="24"/>
        </w:rPr>
        <w:t>c</w:t>
      </w:r>
      <w:r w:rsidR="00700602">
        <w:rPr>
          <w:sz w:val="24"/>
          <w:szCs w:val="24"/>
        </w:rPr>
        <w:t>haired by Brendan Dillon of UBS;</w:t>
      </w:r>
      <w:r w:rsidR="00700602" w:rsidRPr="00700602">
        <w:rPr>
          <w:sz w:val="24"/>
          <w:szCs w:val="24"/>
        </w:rPr>
        <w:t xml:space="preserve"> Lee </w:t>
      </w:r>
      <w:r w:rsidR="00700602">
        <w:rPr>
          <w:sz w:val="24"/>
          <w:szCs w:val="24"/>
        </w:rPr>
        <w:t xml:space="preserve">Grinberg of Elliott Management; </w:t>
      </w:r>
      <w:r w:rsidR="00700602" w:rsidRPr="00700602">
        <w:rPr>
          <w:sz w:val="24"/>
          <w:szCs w:val="24"/>
        </w:rPr>
        <w:t xml:space="preserve">George Mueller </w:t>
      </w:r>
      <w:r w:rsidR="00700602">
        <w:rPr>
          <w:sz w:val="24"/>
          <w:szCs w:val="24"/>
        </w:rPr>
        <w:t xml:space="preserve">and Cade Thompson </w:t>
      </w:r>
      <w:r w:rsidR="00700602" w:rsidRPr="00700602">
        <w:rPr>
          <w:sz w:val="24"/>
          <w:szCs w:val="24"/>
        </w:rPr>
        <w:t>of KKR; Jeff Rowbottom of PSP Investments; and Trevor Watt of Hellman &amp; Friedman.</w:t>
      </w:r>
      <w:r w:rsidR="00700602">
        <w:rPr>
          <w:sz w:val="24"/>
          <w:szCs w:val="24"/>
        </w:rPr>
        <w:t xml:space="preserve"> </w:t>
      </w:r>
    </w:p>
    <w:p w14:paraId="0065197C" w14:textId="5462C51B" w:rsidR="001548D2" w:rsidRDefault="0080118D" w:rsidP="002F1DD0">
      <w:pPr>
        <w:widowControl w:val="0"/>
        <w:autoSpaceDE w:val="0"/>
        <w:autoSpaceDN w:val="0"/>
        <w:adjustRightInd w:val="0"/>
        <w:spacing w:after="0" w:line="240" w:lineRule="auto"/>
        <w:rPr>
          <w:sz w:val="24"/>
          <w:szCs w:val="24"/>
        </w:rPr>
      </w:pPr>
      <w:r>
        <w:rPr>
          <w:sz w:val="24"/>
          <w:szCs w:val="24"/>
        </w:rPr>
        <w:t>Over</w:t>
      </w:r>
      <w:r w:rsidR="001F37BD" w:rsidRPr="00C7500E">
        <w:rPr>
          <w:sz w:val="24"/>
          <w:szCs w:val="24"/>
        </w:rPr>
        <w:t xml:space="preserve"> 8</w:t>
      </w:r>
      <w:r>
        <w:rPr>
          <w:sz w:val="24"/>
          <w:szCs w:val="24"/>
        </w:rPr>
        <w:t>7</w:t>
      </w:r>
      <w:r w:rsidR="001F37BD" w:rsidRPr="00C7500E">
        <w:rPr>
          <w:sz w:val="24"/>
          <w:szCs w:val="24"/>
        </w:rPr>
        <w:t>,000 Americans</w:t>
      </w:r>
      <w:r w:rsidR="00D24DC3">
        <w:rPr>
          <w:sz w:val="24"/>
          <w:szCs w:val="24"/>
        </w:rPr>
        <w:t xml:space="preserve"> are expected to</w:t>
      </w:r>
      <w:r w:rsidR="001548D2">
        <w:rPr>
          <w:sz w:val="24"/>
          <w:szCs w:val="24"/>
        </w:rPr>
        <w:t xml:space="preserve"> be diagnosed with melanoma in 201</w:t>
      </w:r>
      <w:r>
        <w:rPr>
          <w:sz w:val="24"/>
          <w:szCs w:val="24"/>
        </w:rPr>
        <w:t>7,</w:t>
      </w:r>
      <w:r w:rsidR="007A6C02">
        <w:rPr>
          <w:sz w:val="24"/>
          <w:szCs w:val="24"/>
        </w:rPr>
        <w:t xml:space="preserve"> and incidence of </w:t>
      </w:r>
      <w:r w:rsidR="007A6C02">
        <w:rPr>
          <w:sz w:val="24"/>
          <w:szCs w:val="24"/>
        </w:rPr>
        <w:lastRenderedPageBreak/>
        <w:t>the disease continues to rise</w:t>
      </w:r>
      <w:r w:rsidR="001F37BD" w:rsidRPr="00C7500E">
        <w:rPr>
          <w:sz w:val="24"/>
          <w:szCs w:val="24"/>
        </w:rPr>
        <w:t xml:space="preserve">. </w:t>
      </w:r>
      <w:r w:rsidR="00D24DC3">
        <w:rPr>
          <w:rFonts w:asciiTheme="minorHAnsi" w:hAnsiTheme="minorHAnsi" w:cs="SourceSansPro-Regular"/>
          <w:sz w:val="24"/>
          <w:szCs w:val="24"/>
        </w:rPr>
        <w:t>Thanks to research funded by MRA,</w:t>
      </w:r>
      <w:r w:rsidR="001F37BD" w:rsidRPr="00D24DC3">
        <w:rPr>
          <w:sz w:val="24"/>
          <w:szCs w:val="24"/>
        </w:rPr>
        <w:t xml:space="preserve"> treatment outlook for the dis</w:t>
      </w:r>
      <w:r w:rsidR="001F37BD" w:rsidRPr="00C7500E">
        <w:rPr>
          <w:sz w:val="24"/>
          <w:szCs w:val="24"/>
        </w:rPr>
        <w:t xml:space="preserve">ease has improved in recent years, </w:t>
      </w:r>
      <w:r w:rsidR="00D24DC3">
        <w:rPr>
          <w:sz w:val="24"/>
          <w:szCs w:val="24"/>
        </w:rPr>
        <w:t>yet furth</w:t>
      </w:r>
      <w:r w:rsidR="009453D1">
        <w:rPr>
          <w:sz w:val="24"/>
          <w:szCs w:val="24"/>
        </w:rPr>
        <w:t>er advances are needed to fully eliminate suffering and death related to melanoma.</w:t>
      </w:r>
      <w:r w:rsidR="001548D2" w:rsidRPr="001548D2">
        <w:rPr>
          <w:sz w:val="24"/>
          <w:szCs w:val="24"/>
        </w:rPr>
        <w:t xml:space="preserve"> </w:t>
      </w:r>
    </w:p>
    <w:p w14:paraId="60A211A7" w14:textId="77777777" w:rsidR="002F1DD0" w:rsidRPr="00D24DC3" w:rsidRDefault="002F1DD0" w:rsidP="002F1DD0">
      <w:pPr>
        <w:widowControl w:val="0"/>
        <w:autoSpaceDE w:val="0"/>
        <w:autoSpaceDN w:val="0"/>
        <w:adjustRightInd w:val="0"/>
        <w:spacing w:after="0" w:line="240" w:lineRule="auto"/>
        <w:rPr>
          <w:rFonts w:asciiTheme="minorHAnsi" w:hAnsiTheme="minorHAnsi" w:cs="SourceSansPro-Regular"/>
          <w:color w:val="17171A"/>
          <w:sz w:val="24"/>
          <w:szCs w:val="24"/>
        </w:rPr>
      </w:pPr>
    </w:p>
    <w:p w14:paraId="418F5C40" w14:textId="77777777" w:rsidR="004C7B9F" w:rsidRPr="0068086E" w:rsidRDefault="004C7B9F" w:rsidP="00EA0A89">
      <w:pPr>
        <w:spacing w:line="240" w:lineRule="auto"/>
        <w:rPr>
          <w:rFonts w:cs="Helvetica"/>
          <w:b/>
          <w:bCs/>
          <w:color w:val="000000" w:themeColor="text1"/>
        </w:rPr>
      </w:pPr>
      <w:r>
        <w:rPr>
          <w:rFonts w:cs="Helvetica"/>
          <w:b/>
          <w:bCs/>
          <w:color w:val="000000" w:themeColor="text1"/>
        </w:rPr>
        <w:t xml:space="preserve">About The </w:t>
      </w:r>
      <w:r w:rsidRPr="0068086E">
        <w:rPr>
          <w:rFonts w:cs="Helvetica"/>
          <w:b/>
          <w:bCs/>
          <w:color w:val="000000" w:themeColor="text1"/>
        </w:rPr>
        <w:t>Melanoma Research Alliance (MRA)</w:t>
      </w:r>
    </w:p>
    <w:p w14:paraId="33D2D18D" w14:textId="74F0A9C5" w:rsidR="004C7B9F" w:rsidRDefault="004C7B9F" w:rsidP="00EA0A89">
      <w:pPr>
        <w:spacing w:line="240" w:lineRule="auto"/>
        <w:rPr>
          <w:rFonts w:cs="Helvetica"/>
          <w:color w:val="000000" w:themeColor="text1"/>
        </w:rPr>
      </w:pPr>
      <w:r w:rsidRPr="0068086E">
        <w:rPr>
          <w:rFonts w:cs="Helvetica"/>
          <w:color w:val="000000" w:themeColor="text1"/>
        </w:rPr>
        <w:t xml:space="preserve">MRA is a public charity formed in 2007 under the auspices of the Milken Institute, with the generous founding support of Debra and Leon Black. MRA </w:t>
      </w:r>
      <w:r w:rsidR="00031416">
        <w:rPr>
          <w:rFonts w:cs="Helvetica"/>
          <w:color w:val="000000" w:themeColor="text1"/>
        </w:rPr>
        <w:t xml:space="preserve">to date </w:t>
      </w:r>
      <w:r w:rsidRPr="0068086E">
        <w:rPr>
          <w:rFonts w:cs="Helvetica"/>
          <w:color w:val="000000" w:themeColor="text1"/>
        </w:rPr>
        <w:t xml:space="preserve">has dedicated more than </w:t>
      </w:r>
      <w:r w:rsidRPr="00123862">
        <w:rPr>
          <w:rFonts w:cs="Helvetica"/>
          <w:color w:val="000000" w:themeColor="text1"/>
        </w:rPr>
        <w:t>$</w:t>
      </w:r>
      <w:r w:rsidR="004B2950">
        <w:rPr>
          <w:rFonts w:cs="Helvetica"/>
          <w:color w:val="000000" w:themeColor="text1"/>
        </w:rPr>
        <w:t>8</w:t>
      </w:r>
      <w:r w:rsidR="00A06F86" w:rsidRPr="00123862">
        <w:rPr>
          <w:rFonts w:cs="Helvetica"/>
          <w:color w:val="000000" w:themeColor="text1"/>
        </w:rPr>
        <w:t>8</w:t>
      </w:r>
      <w:r w:rsidR="00A06F86" w:rsidRPr="0068086E">
        <w:rPr>
          <w:rFonts w:cs="Helvetica"/>
          <w:color w:val="000000" w:themeColor="text1"/>
        </w:rPr>
        <w:t xml:space="preserve"> </w:t>
      </w:r>
      <w:r w:rsidRPr="0068086E">
        <w:rPr>
          <w:rFonts w:cs="Helvetica"/>
          <w:color w:val="000000" w:themeColor="text1"/>
        </w:rPr>
        <w:t>million to research seeking to better prevent, diagnose, and treat melanoma.</w:t>
      </w:r>
      <w:r>
        <w:rPr>
          <w:rFonts w:cs="Helvetica"/>
          <w:color w:val="000000" w:themeColor="text1"/>
        </w:rPr>
        <w:t xml:space="preserve">  </w:t>
      </w:r>
      <w:r w:rsidRPr="0068086E">
        <w:rPr>
          <w:rFonts w:cs="Helvetica"/>
          <w:color w:val="000000" w:themeColor="text1"/>
        </w:rPr>
        <w:t xml:space="preserve">Due to the ongoing support of its founders, 100% of every dollar MRA raises goes </w:t>
      </w:r>
      <w:r w:rsidR="009453D1">
        <w:rPr>
          <w:rFonts w:cs="Helvetica"/>
          <w:color w:val="000000" w:themeColor="text1"/>
        </w:rPr>
        <w:t>directly to funding melanoma research</w:t>
      </w:r>
      <w:r w:rsidRPr="0068086E">
        <w:rPr>
          <w:rFonts w:cs="Helvetica"/>
          <w:color w:val="000000" w:themeColor="text1"/>
        </w:rPr>
        <w:t>. The organization is poised to build on recent momentum in the field, accelerating the pace of scientific discovery and translation in order to eliminate suffering and death due to melanoma.  MRA’s ability to fund wide-ranging research in melanoma is amplified by unique multi-faceted collaborations with individuals, private foundations and corporations.</w:t>
      </w:r>
    </w:p>
    <w:p w14:paraId="39BDEF55" w14:textId="77777777" w:rsidR="00DF017E" w:rsidRPr="00197044" w:rsidRDefault="00DD30AC" w:rsidP="00197044">
      <w:pPr>
        <w:rPr>
          <w:rFonts w:cs="Helvetica"/>
          <w:color w:val="000000" w:themeColor="text1"/>
        </w:rPr>
      </w:pPr>
      <w:r>
        <w:rPr>
          <w:rFonts w:cs="Helvetica"/>
          <w:color w:val="000000" w:themeColor="text1"/>
        </w:rPr>
        <w:t xml:space="preserve">For more information on MRA, visit </w:t>
      </w:r>
      <w:hyperlink r:id="rId7" w:history="1">
        <w:r w:rsidRPr="00197044">
          <w:rPr>
            <w:rStyle w:val="Hyperlink"/>
            <w:rFonts w:cs="Helvetica"/>
          </w:rPr>
          <w:t>www.CureMelanoma.org</w:t>
        </w:r>
      </w:hyperlink>
      <w:r>
        <w:rPr>
          <w:rFonts w:cs="Helvetica"/>
          <w:color w:val="000000" w:themeColor="text1"/>
        </w:rPr>
        <w:t>.</w:t>
      </w:r>
    </w:p>
    <w:p w14:paraId="469352F1" w14:textId="77777777" w:rsidR="00DF017E" w:rsidRDefault="00DF017E" w:rsidP="00DF017E">
      <w:pPr>
        <w:jc w:val="center"/>
        <w:rPr>
          <w:rFonts w:cs="Calibri"/>
          <w:caps/>
        </w:rPr>
      </w:pPr>
      <w:r>
        <w:rPr>
          <w:rFonts w:cs="Calibri"/>
          <w:caps/>
        </w:rPr>
        <w:t>###</w:t>
      </w:r>
    </w:p>
    <w:p w14:paraId="7B31BEDC" w14:textId="226D74C2" w:rsidR="0028571A" w:rsidRDefault="00197044" w:rsidP="00197044">
      <w:pPr>
        <w:spacing w:after="0"/>
        <w:rPr>
          <w:rFonts w:cs="Calibri"/>
        </w:rPr>
      </w:pPr>
      <w:r>
        <w:rPr>
          <w:rFonts w:cs="Calibri"/>
          <w:b/>
          <w:caps/>
        </w:rPr>
        <w:t>Contact:</w:t>
      </w:r>
      <w:r w:rsidR="0028571A">
        <w:rPr>
          <w:rFonts w:cs="Calibri"/>
          <w:b/>
          <w:caps/>
        </w:rPr>
        <w:tab/>
      </w:r>
      <w:r w:rsidR="0028571A">
        <w:rPr>
          <w:rFonts w:cs="Calibri"/>
        </w:rPr>
        <w:t>Melanoma Research Alliance</w:t>
      </w:r>
    </w:p>
    <w:p w14:paraId="1DE2827E" w14:textId="4D029B6D" w:rsidR="001F7B23" w:rsidRDefault="0028571A" w:rsidP="00197044">
      <w:pPr>
        <w:spacing w:after="0"/>
        <w:rPr>
          <w:rFonts w:cs="Calibri"/>
        </w:rPr>
      </w:pPr>
      <w:r>
        <w:rPr>
          <w:rFonts w:cs="Calibri"/>
        </w:rPr>
        <w:tab/>
      </w:r>
      <w:r>
        <w:rPr>
          <w:rFonts w:cs="Calibri"/>
        </w:rPr>
        <w:tab/>
      </w:r>
      <w:r w:rsidR="001F7B23" w:rsidRPr="001F7B23">
        <w:rPr>
          <w:rFonts w:cs="Calibri"/>
        </w:rPr>
        <w:t>202.336.8922</w:t>
      </w:r>
    </w:p>
    <w:p w14:paraId="3EF649FB" w14:textId="1936E46D" w:rsidR="001F7B23" w:rsidRDefault="001F7B23" w:rsidP="001F7B23">
      <w:pPr>
        <w:spacing w:after="0"/>
        <w:ind w:left="720" w:firstLine="720"/>
        <w:rPr>
          <w:rFonts w:cs="Calibri"/>
        </w:rPr>
      </w:pPr>
      <w:r>
        <w:rPr>
          <w:rFonts w:cs="Calibri"/>
        </w:rPr>
        <w:t xml:space="preserve">Pamela Goldsmith -- </w:t>
      </w:r>
      <w:hyperlink r:id="rId8" w:history="1">
        <w:r w:rsidRPr="00803553">
          <w:rPr>
            <w:rStyle w:val="Hyperlink"/>
            <w:rFonts w:cs="Calibri"/>
          </w:rPr>
          <w:t>pgoldsmith@curemelanoma.org</w:t>
        </w:r>
      </w:hyperlink>
    </w:p>
    <w:p w14:paraId="49EABB7E" w14:textId="69E5F2BA" w:rsidR="0028571A" w:rsidRDefault="0028571A" w:rsidP="00197044">
      <w:pPr>
        <w:spacing w:after="0"/>
        <w:rPr>
          <w:rFonts w:cs="Calibri"/>
          <w:b/>
          <w:caps/>
        </w:rPr>
      </w:pPr>
    </w:p>
    <w:p w14:paraId="1CE1B0D5" w14:textId="03E35091" w:rsidR="00197044" w:rsidRDefault="0028571A" w:rsidP="00197044">
      <w:pPr>
        <w:spacing w:after="0"/>
        <w:rPr>
          <w:rFonts w:cs="Calibri"/>
        </w:rPr>
      </w:pPr>
      <w:r>
        <w:rPr>
          <w:rFonts w:cs="Calibri"/>
          <w:b/>
          <w:caps/>
        </w:rPr>
        <w:tab/>
      </w:r>
      <w:r w:rsidR="00197044">
        <w:rPr>
          <w:rFonts w:cs="Calibri"/>
        </w:rPr>
        <w:tab/>
        <w:t>Anreder &amp; Company</w:t>
      </w:r>
    </w:p>
    <w:p w14:paraId="1949A795" w14:textId="77777777" w:rsidR="00197044" w:rsidRDefault="00197044" w:rsidP="00197044">
      <w:pPr>
        <w:spacing w:after="0"/>
        <w:ind w:left="720" w:firstLine="720"/>
        <w:rPr>
          <w:rFonts w:cs="Calibri"/>
        </w:rPr>
      </w:pPr>
      <w:r>
        <w:rPr>
          <w:rFonts w:cs="Calibri"/>
        </w:rPr>
        <w:t>212.532.3232</w:t>
      </w:r>
    </w:p>
    <w:p w14:paraId="39AECE8E" w14:textId="2D55A019" w:rsidR="008D294E" w:rsidRDefault="0028571A" w:rsidP="00197044">
      <w:pPr>
        <w:spacing w:after="0"/>
        <w:ind w:left="720" w:firstLine="720"/>
        <w:rPr>
          <w:rFonts w:cs="Calibri"/>
        </w:rPr>
      </w:pPr>
      <w:r>
        <w:rPr>
          <w:rFonts w:cs="Calibri"/>
        </w:rPr>
        <w:t xml:space="preserve">Steven S. Anreder  -- </w:t>
      </w:r>
      <w:hyperlink r:id="rId9" w:history="1">
        <w:r w:rsidR="00197044">
          <w:rPr>
            <w:rStyle w:val="Hyperlink"/>
            <w:rFonts w:cs="Calibri"/>
          </w:rPr>
          <w:t>steven.anreder@anreder.com</w:t>
        </w:r>
      </w:hyperlink>
    </w:p>
    <w:p w14:paraId="0236E5BF" w14:textId="447A31AA" w:rsidR="00197044" w:rsidRDefault="00197044" w:rsidP="00197044">
      <w:pPr>
        <w:spacing w:after="0"/>
        <w:ind w:left="720" w:firstLine="720"/>
        <w:rPr>
          <w:rFonts w:cs="Calibri"/>
        </w:rPr>
      </w:pPr>
      <w:r>
        <w:rPr>
          <w:rFonts w:cs="Calibri"/>
        </w:rPr>
        <w:t xml:space="preserve">Michael </w:t>
      </w:r>
      <w:r w:rsidR="0028571A">
        <w:rPr>
          <w:rFonts w:cs="Calibri"/>
        </w:rPr>
        <w:t xml:space="preserve">Wichman -- </w:t>
      </w:r>
      <w:hyperlink r:id="rId10" w:history="1">
        <w:r w:rsidR="00D00DBA" w:rsidRPr="00D45845">
          <w:rPr>
            <w:rStyle w:val="Hyperlink"/>
            <w:rFonts w:cs="Calibri"/>
          </w:rPr>
          <w:t>michael.wichman@anreder.com</w:t>
        </w:r>
      </w:hyperlink>
    </w:p>
    <w:p w14:paraId="0F1880CB" w14:textId="77777777" w:rsidR="00D00DBA" w:rsidRDefault="00D00DBA" w:rsidP="00197044">
      <w:pPr>
        <w:spacing w:after="0"/>
        <w:ind w:left="720" w:firstLine="720"/>
        <w:rPr>
          <w:rFonts w:cs="Calibri"/>
        </w:rPr>
      </w:pPr>
    </w:p>
    <w:p w14:paraId="3A11AC43" w14:textId="77777777" w:rsidR="00197044" w:rsidRPr="00197044" w:rsidRDefault="00197044" w:rsidP="00197044">
      <w:pPr>
        <w:spacing w:after="0"/>
        <w:ind w:left="720" w:firstLine="720"/>
        <w:rPr>
          <w:rFonts w:cs="Calibri"/>
        </w:rPr>
      </w:pPr>
    </w:p>
    <w:sectPr w:rsidR="00197044" w:rsidRPr="00197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Helvetica Neue">
    <w:panose1 w:val="02000503000000020004"/>
    <w:charset w:val="00"/>
    <w:family w:val="auto"/>
    <w:pitch w:val="variable"/>
    <w:sig w:usb0="E50002FF" w:usb1="500079DB" w:usb2="00000010" w:usb3="00000000" w:csb0="00000001" w:csb1="00000000"/>
  </w:font>
  <w:font w:name="SourceSansPro-Regular">
    <w:altName w:val="Cambria"/>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7E"/>
    <w:rsid w:val="00031416"/>
    <w:rsid w:val="00086703"/>
    <w:rsid w:val="000D7043"/>
    <w:rsid w:val="00107B87"/>
    <w:rsid w:val="00123862"/>
    <w:rsid w:val="00153004"/>
    <w:rsid w:val="001548D2"/>
    <w:rsid w:val="00197044"/>
    <w:rsid w:val="001A04E3"/>
    <w:rsid w:val="001A7A5F"/>
    <w:rsid w:val="001F37BD"/>
    <w:rsid w:val="001F7B23"/>
    <w:rsid w:val="00207C7C"/>
    <w:rsid w:val="0028571A"/>
    <w:rsid w:val="002C3903"/>
    <w:rsid w:val="002F1DD0"/>
    <w:rsid w:val="00301D8D"/>
    <w:rsid w:val="003726AB"/>
    <w:rsid w:val="00397B87"/>
    <w:rsid w:val="003F5EA5"/>
    <w:rsid w:val="00410F91"/>
    <w:rsid w:val="00430054"/>
    <w:rsid w:val="004B1588"/>
    <w:rsid w:val="004B2950"/>
    <w:rsid w:val="004C7B9F"/>
    <w:rsid w:val="0055590D"/>
    <w:rsid w:val="005B608E"/>
    <w:rsid w:val="005C0ACB"/>
    <w:rsid w:val="00603D16"/>
    <w:rsid w:val="006764FE"/>
    <w:rsid w:val="00686EB3"/>
    <w:rsid w:val="00697B13"/>
    <w:rsid w:val="006C07B5"/>
    <w:rsid w:val="00700602"/>
    <w:rsid w:val="00763370"/>
    <w:rsid w:val="00774D82"/>
    <w:rsid w:val="007A6C02"/>
    <w:rsid w:val="007B240A"/>
    <w:rsid w:val="007B67B5"/>
    <w:rsid w:val="007C49E8"/>
    <w:rsid w:val="007D5FE6"/>
    <w:rsid w:val="007E0B97"/>
    <w:rsid w:val="0080118D"/>
    <w:rsid w:val="00815576"/>
    <w:rsid w:val="00817E93"/>
    <w:rsid w:val="008A158F"/>
    <w:rsid w:val="008A1596"/>
    <w:rsid w:val="008D1D05"/>
    <w:rsid w:val="008D294E"/>
    <w:rsid w:val="008F0261"/>
    <w:rsid w:val="008F686D"/>
    <w:rsid w:val="00933AAA"/>
    <w:rsid w:val="009453D1"/>
    <w:rsid w:val="009733F5"/>
    <w:rsid w:val="00984364"/>
    <w:rsid w:val="0099202A"/>
    <w:rsid w:val="009A771C"/>
    <w:rsid w:val="009C6847"/>
    <w:rsid w:val="00A06F86"/>
    <w:rsid w:val="00A36A7C"/>
    <w:rsid w:val="00AB6639"/>
    <w:rsid w:val="00B00F07"/>
    <w:rsid w:val="00B35D6B"/>
    <w:rsid w:val="00B41002"/>
    <w:rsid w:val="00B50BBE"/>
    <w:rsid w:val="00B525A2"/>
    <w:rsid w:val="00B92C5E"/>
    <w:rsid w:val="00BC3A54"/>
    <w:rsid w:val="00BD60DD"/>
    <w:rsid w:val="00BE1FEC"/>
    <w:rsid w:val="00BF4E28"/>
    <w:rsid w:val="00C445F8"/>
    <w:rsid w:val="00C4769B"/>
    <w:rsid w:val="00C47E5E"/>
    <w:rsid w:val="00C7500E"/>
    <w:rsid w:val="00C85969"/>
    <w:rsid w:val="00D00DBA"/>
    <w:rsid w:val="00D12E14"/>
    <w:rsid w:val="00D24DC3"/>
    <w:rsid w:val="00D36E81"/>
    <w:rsid w:val="00D47800"/>
    <w:rsid w:val="00D50EB1"/>
    <w:rsid w:val="00D67B23"/>
    <w:rsid w:val="00DD30AC"/>
    <w:rsid w:val="00DF017E"/>
    <w:rsid w:val="00E95022"/>
    <w:rsid w:val="00EA0A89"/>
    <w:rsid w:val="00EB33A4"/>
    <w:rsid w:val="00EC396C"/>
    <w:rsid w:val="00F17AB5"/>
    <w:rsid w:val="00F27B6B"/>
    <w:rsid w:val="00F416F1"/>
    <w:rsid w:val="00F42EAA"/>
    <w:rsid w:val="00FE2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91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7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17E"/>
    <w:rPr>
      <w:color w:val="0000FF"/>
      <w:u w:val="single"/>
    </w:rPr>
  </w:style>
  <w:style w:type="paragraph" w:styleId="NormalWeb">
    <w:name w:val="Normal (Web)"/>
    <w:basedOn w:val="Normal"/>
    <w:uiPriority w:val="99"/>
    <w:unhideWhenUsed/>
    <w:rsid w:val="00C4769B"/>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C4769B"/>
    <w:rPr>
      <w:b/>
      <w:bCs/>
    </w:rPr>
  </w:style>
  <w:style w:type="paragraph" w:styleId="BalloonText">
    <w:name w:val="Balloon Text"/>
    <w:basedOn w:val="Normal"/>
    <w:link w:val="BalloonTextChar"/>
    <w:uiPriority w:val="99"/>
    <w:semiHidden/>
    <w:unhideWhenUsed/>
    <w:rsid w:val="00C4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30AC"/>
    <w:rPr>
      <w:sz w:val="16"/>
      <w:szCs w:val="16"/>
    </w:rPr>
  </w:style>
  <w:style w:type="paragraph" w:styleId="CommentText">
    <w:name w:val="annotation text"/>
    <w:basedOn w:val="Normal"/>
    <w:link w:val="CommentTextChar"/>
    <w:uiPriority w:val="99"/>
    <w:semiHidden/>
    <w:unhideWhenUsed/>
    <w:rsid w:val="00DD30AC"/>
    <w:pPr>
      <w:spacing w:line="240" w:lineRule="auto"/>
    </w:pPr>
    <w:rPr>
      <w:sz w:val="20"/>
      <w:szCs w:val="20"/>
    </w:rPr>
  </w:style>
  <w:style w:type="character" w:customStyle="1" w:styleId="CommentTextChar">
    <w:name w:val="Comment Text Char"/>
    <w:basedOn w:val="DefaultParagraphFont"/>
    <w:link w:val="CommentText"/>
    <w:uiPriority w:val="99"/>
    <w:semiHidden/>
    <w:rsid w:val="00DD30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30AC"/>
    <w:rPr>
      <w:b/>
      <w:bCs/>
    </w:rPr>
  </w:style>
  <w:style w:type="character" w:customStyle="1" w:styleId="CommentSubjectChar">
    <w:name w:val="Comment Subject Char"/>
    <w:basedOn w:val="CommentTextChar"/>
    <w:link w:val="CommentSubject"/>
    <w:uiPriority w:val="99"/>
    <w:semiHidden/>
    <w:rsid w:val="00DD30AC"/>
    <w:rPr>
      <w:rFonts w:ascii="Calibri" w:eastAsia="Times New Roman" w:hAnsi="Calibri" w:cs="Times New Roman"/>
      <w:b/>
      <w:bCs/>
      <w:sz w:val="20"/>
      <w:szCs w:val="20"/>
    </w:rPr>
  </w:style>
  <w:style w:type="paragraph" w:styleId="Revision">
    <w:name w:val="Revision"/>
    <w:hidden/>
    <w:uiPriority w:val="99"/>
    <w:semiHidden/>
    <w:rsid w:val="00DD30A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17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17E"/>
    <w:rPr>
      <w:color w:val="0000FF"/>
      <w:u w:val="single"/>
    </w:rPr>
  </w:style>
  <w:style w:type="paragraph" w:styleId="NormalWeb">
    <w:name w:val="Normal (Web)"/>
    <w:basedOn w:val="Normal"/>
    <w:uiPriority w:val="99"/>
    <w:unhideWhenUsed/>
    <w:rsid w:val="00C4769B"/>
    <w:pPr>
      <w:spacing w:before="100" w:beforeAutospacing="1" w:after="100" w:afterAutospacing="1" w:line="240" w:lineRule="auto"/>
    </w:pPr>
    <w:rPr>
      <w:rFonts w:ascii="Times New Roman" w:eastAsiaTheme="minorHAnsi" w:hAnsi="Times New Roman"/>
      <w:sz w:val="24"/>
      <w:szCs w:val="24"/>
    </w:rPr>
  </w:style>
  <w:style w:type="character" w:styleId="Strong">
    <w:name w:val="Strong"/>
    <w:basedOn w:val="DefaultParagraphFont"/>
    <w:uiPriority w:val="22"/>
    <w:qFormat/>
    <w:rsid w:val="00C4769B"/>
    <w:rPr>
      <w:b/>
      <w:bCs/>
    </w:rPr>
  </w:style>
  <w:style w:type="paragraph" w:styleId="BalloonText">
    <w:name w:val="Balloon Text"/>
    <w:basedOn w:val="Normal"/>
    <w:link w:val="BalloonTextChar"/>
    <w:uiPriority w:val="99"/>
    <w:semiHidden/>
    <w:unhideWhenUsed/>
    <w:rsid w:val="00C47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69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30AC"/>
    <w:rPr>
      <w:sz w:val="16"/>
      <w:szCs w:val="16"/>
    </w:rPr>
  </w:style>
  <w:style w:type="paragraph" w:styleId="CommentText">
    <w:name w:val="annotation text"/>
    <w:basedOn w:val="Normal"/>
    <w:link w:val="CommentTextChar"/>
    <w:uiPriority w:val="99"/>
    <w:semiHidden/>
    <w:unhideWhenUsed/>
    <w:rsid w:val="00DD30AC"/>
    <w:pPr>
      <w:spacing w:line="240" w:lineRule="auto"/>
    </w:pPr>
    <w:rPr>
      <w:sz w:val="20"/>
      <w:szCs w:val="20"/>
    </w:rPr>
  </w:style>
  <w:style w:type="character" w:customStyle="1" w:styleId="CommentTextChar">
    <w:name w:val="Comment Text Char"/>
    <w:basedOn w:val="DefaultParagraphFont"/>
    <w:link w:val="CommentText"/>
    <w:uiPriority w:val="99"/>
    <w:semiHidden/>
    <w:rsid w:val="00DD30A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30AC"/>
    <w:rPr>
      <w:b/>
      <w:bCs/>
    </w:rPr>
  </w:style>
  <w:style w:type="character" w:customStyle="1" w:styleId="CommentSubjectChar">
    <w:name w:val="Comment Subject Char"/>
    <w:basedOn w:val="CommentTextChar"/>
    <w:link w:val="CommentSubject"/>
    <w:uiPriority w:val="99"/>
    <w:semiHidden/>
    <w:rsid w:val="00DD30AC"/>
    <w:rPr>
      <w:rFonts w:ascii="Calibri" w:eastAsia="Times New Roman" w:hAnsi="Calibri" w:cs="Times New Roman"/>
      <w:b/>
      <w:bCs/>
      <w:sz w:val="20"/>
      <w:szCs w:val="20"/>
    </w:rPr>
  </w:style>
  <w:style w:type="paragraph" w:styleId="Revision">
    <w:name w:val="Revision"/>
    <w:hidden/>
    <w:uiPriority w:val="99"/>
    <w:semiHidden/>
    <w:rsid w:val="00DD30A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0814">
      <w:bodyDiv w:val="1"/>
      <w:marLeft w:val="0"/>
      <w:marRight w:val="0"/>
      <w:marTop w:val="0"/>
      <w:marBottom w:val="0"/>
      <w:divBdr>
        <w:top w:val="none" w:sz="0" w:space="0" w:color="auto"/>
        <w:left w:val="none" w:sz="0" w:space="0" w:color="auto"/>
        <w:bottom w:val="none" w:sz="0" w:space="0" w:color="auto"/>
        <w:right w:val="none" w:sz="0" w:space="0" w:color="auto"/>
      </w:divBdr>
    </w:div>
    <w:div w:id="931016301">
      <w:bodyDiv w:val="1"/>
      <w:marLeft w:val="0"/>
      <w:marRight w:val="0"/>
      <w:marTop w:val="0"/>
      <w:marBottom w:val="0"/>
      <w:divBdr>
        <w:top w:val="none" w:sz="0" w:space="0" w:color="auto"/>
        <w:left w:val="none" w:sz="0" w:space="0" w:color="auto"/>
        <w:bottom w:val="none" w:sz="0" w:space="0" w:color="auto"/>
        <w:right w:val="none" w:sz="0" w:space="0" w:color="auto"/>
      </w:divBdr>
    </w:div>
    <w:div w:id="1334602781">
      <w:bodyDiv w:val="1"/>
      <w:marLeft w:val="0"/>
      <w:marRight w:val="0"/>
      <w:marTop w:val="0"/>
      <w:marBottom w:val="0"/>
      <w:divBdr>
        <w:top w:val="none" w:sz="0" w:space="0" w:color="auto"/>
        <w:left w:val="none" w:sz="0" w:space="0" w:color="auto"/>
        <w:bottom w:val="none" w:sz="0" w:space="0" w:color="auto"/>
        <w:right w:val="none" w:sz="0" w:space="0" w:color="auto"/>
      </w:divBdr>
    </w:div>
    <w:div w:id="1807888068">
      <w:bodyDiv w:val="1"/>
      <w:marLeft w:val="0"/>
      <w:marRight w:val="0"/>
      <w:marTop w:val="0"/>
      <w:marBottom w:val="0"/>
      <w:divBdr>
        <w:top w:val="none" w:sz="0" w:space="0" w:color="auto"/>
        <w:left w:val="none" w:sz="0" w:space="0" w:color="auto"/>
        <w:bottom w:val="none" w:sz="0" w:space="0" w:color="auto"/>
        <w:right w:val="none" w:sz="0" w:space="0" w:color="auto"/>
      </w:divBdr>
    </w:div>
    <w:div w:id="209600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file:///C:\Users\michael.wichman\AppData\Local\Microsoft\Windows\Temporary%20Internet%20Files\Content.Outlook\DCKISZ4W\www.CureMelanoma.org" TargetMode="External"/><Relationship Id="rId8" Type="http://schemas.openxmlformats.org/officeDocument/2006/relationships/hyperlink" Target="mailto:pgoldsmith@curemelanoma.org" TargetMode="External"/><Relationship Id="rId9" Type="http://schemas.openxmlformats.org/officeDocument/2006/relationships/hyperlink" Target="mailto:steven.anreder@anreder.com" TargetMode="External"/><Relationship Id="rId10" Type="http://schemas.openxmlformats.org/officeDocument/2006/relationships/hyperlink" Target="mailto:michael.wichman@anre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079B6-1D0F-214E-8B86-9CC40E174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607</Words>
  <Characters>2995</Characters>
  <Application>Microsoft Macintosh Word</Application>
  <DocSecurity>0</DocSecurity>
  <Lines>69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Anreder 1</dc:creator>
  <cp:lastModifiedBy>Pamela Goldsmith</cp:lastModifiedBy>
  <cp:revision>4</cp:revision>
  <cp:lastPrinted>2015-03-30T20:10:00Z</cp:lastPrinted>
  <dcterms:created xsi:type="dcterms:W3CDTF">2017-05-23T19:36:00Z</dcterms:created>
  <dcterms:modified xsi:type="dcterms:W3CDTF">2017-06-02T16:59:00Z</dcterms:modified>
</cp:coreProperties>
</file>